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0FAE8D37" w14:textId="5B98FB80" w:rsidR="006A5157" w:rsidRPr="006A5157" w:rsidRDefault="006C08DD" w:rsidP="006A5157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proofErr w:type="gramStart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</w:t>
      </w:r>
      <w:proofErr w:type="gramEnd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</w:t>
      </w:r>
      <w:r w:rsidR="006A5157" w:rsidRPr="006A5157">
        <w:rPr>
          <w:rFonts w:ascii="Arial Rounded MT Bold" w:eastAsia="Calibri" w:hAnsi="Arial Rounded MT Bold" w:cs="Arial"/>
          <w:sz w:val="28"/>
          <w:szCs w:val="28"/>
          <w:lang w:val="fr-FR"/>
        </w:rPr>
        <w:t>mission d’assistance technique et d’accompagnement  dans la mise en conformité par rapport à la norme ISO 10002 version 2018 relative à la satisfaction des clients et la gestion des plaintes des clients à l’Université Virtuelle de Tunis et à l’Institut Supérieur de l’Education et de la Formation Continue.</w:t>
      </w: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1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16F53FA9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5997E7EC" w14:textId="77777777" w:rsidR="006A5157" w:rsidRDefault="006A5157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</w:p>
    <w:p w14:paraId="22133E1B" w14:textId="5DDCCC23" w:rsidR="006A5157" w:rsidRPr="006A5157" w:rsidRDefault="002E452B" w:rsidP="006A5157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2" w:name="_Hlk32951703"/>
      <w:r w:rsidR="006A5157" w:rsidRPr="006A5157">
        <w:rPr>
          <w:rFonts w:ascii="Arial" w:hAnsi="Arial" w:cs="Arial"/>
          <w:color w:val="000000"/>
          <w:sz w:val="20"/>
          <w:szCs w:val="20"/>
          <w:lang w:eastAsia="de-DE"/>
        </w:rPr>
        <w:t>la mission d’assistance technique et d’accompagnement dans la mise en conformité par rapport à la norme ISO 10002 version 2018 relative à la satisfaction des clients et la gestion des plaintes des clients à l’Université Virtuelle de Tunis et à l’Institut Supérieur de l’Education et de la Formation Continue.</w:t>
      </w:r>
    </w:p>
    <w:bookmarkEnd w:id="1"/>
    <w:bookmarkEnd w:id="2"/>
    <w:p w14:paraId="1EB72DE3" w14:textId="77777777" w:rsidR="002E452B" w:rsidRDefault="002E452B" w:rsidP="002E452B">
      <w:pPr>
        <w:pStyle w:val="Corpsdetexte3"/>
        <w:spacing w:after="0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0CE2674E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FD703C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0408ABC0" w14:textId="36A57CAF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469BA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15019C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30B55A2C" w14:textId="77777777" w:rsidR="00FD703C" w:rsidRPr="002B7C28" w:rsidRDefault="00FD703C" w:rsidP="00FD70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manifestations d’intérêts doivent parvenir par</w:t>
      </w:r>
      <w:r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voie de poste, ou être déposées directement au bureau d’ordre de l’UVT,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le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19 mars 2020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à 1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</w:t>
      </w:r>
      <w:r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38511E81" w14:textId="77777777" w:rsidR="00FD703C" w:rsidRDefault="00FD703C" w:rsidP="00FD703C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« Avis de Sollicitation de Manifestation d’Intérêt, NE PAS OUVRIR :</w:t>
      </w:r>
    </w:p>
    <w:p w14:paraId="501B95D0" w14:textId="64CA2E34" w:rsidR="006A5157" w:rsidRPr="006A5157" w:rsidRDefault="00FD703C" w:rsidP="006A5157">
      <w:pPr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  <w:r w:rsidRPr="008F2E72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Manifestation d’intérêt pour</w:t>
      </w:r>
      <w:r w:rsidR="006A5157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 xml:space="preserve"> </w:t>
      </w:r>
      <w:r w:rsidR="006A5157" w:rsidRPr="006A5157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la mission d’assistance technique et d’accompagnement dans la mise en conformité par rapport à la norme ISO 10002 version 2018 relative à la satisfaction des clients et la gestion des plaintes des clients à l’Université Virtuelle de Tunis et à l’Institut Supérieur de l’Education et de la Formation Continue.</w:t>
      </w:r>
    </w:p>
    <w:p w14:paraId="38E2164E" w14:textId="77777777" w:rsidR="00FD703C" w:rsidRPr="00634090" w:rsidRDefault="00FD703C" w:rsidP="00FD703C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Professeur Mahjoub AOUNI, Président de l’Université Virtuelle de Tunis,</w:t>
      </w:r>
    </w:p>
    <w:p w14:paraId="547E8853" w14:textId="77777777" w:rsidR="00FD703C" w:rsidRPr="0096538D" w:rsidRDefault="00FD703C" w:rsidP="00FD703C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13, rue Ibn Nadim Montplaisir 1073 - Tunis »</w:t>
      </w:r>
    </w:p>
    <w:p w14:paraId="44B09904" w14:textId="77777777" w:rsidR="00FD703C" w:rsidRDefault="00FD703C" w:rsidP="00E6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</w:p>
    <w:p w14:paraId="528A182F" w14:textId="77777777" w:rsidR="00F81740" w:rsidRPr="008A6E4E" w:rsidRDefault="00F81740" w:rsidP="00F8174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3B30" w14:textId="77777777" w:rsidR="0015019C" w:rsidRDefault="0015019C" w:rsidP="00E70D90">
      <w:pPr>
        <w:spacing w:after="0" w:line="240" w:lineRule="auto"/>
      </w:pPr>
      <w:r>
        <w:separator/>
      </w:r>
    </w:p>
  </w:endnote>
  <w:endnote w:type="continuationSeparator" w:id="0">
    <w:p w14:paraId="12B91221" w14:textId="77777777" w:rsidR="0015019C" w:rsidRDefault="0015019C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25AA" w14:textId="77777777" w:rsidR="0015019C" w:rsidRDefault="0015019C" w:rsidP="00E70D90">
      <w:pPr>
        <w:spacing w:after="0" w:line="240" w:lineRule="auto"/>
      </w:pPr>
      <w:r>
        <w:separator/>
      </w:r>
    </w:p>
  </w:footnote>
  <w:footnote w:type="continuationSeparator" w:id="0">
    <w:p w14:paraId="1F07F79C" w14:textId="77777777" w:rsidR="0015019C" w:rsidRDefault="0015019C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15019C"/>
    <w:rsid w:val="001D5A68"/>
    <w:rsid w:val="00210CD3"/>
    <w:rsid w:val="002B0878"/>
    <w:rsid w:val="002B7C28"/>
    <w:rsid w:val="002E452B"/>
    <w:rsid w:val="00350ADF"/>
    <w:rsid w:val="004E250C"/>
    <w:rsid w:val="005469BA"/>
    <w:rsid w:val="00547F82"/>
    <w:rsid w:val="0055770F"/>
    <w:rsid w:val="005B0863"/>
    <w:rsid w:val="005B1D47"/>
    <w:rsid w:val="00663502"/>
    <w:rsid w:val="00664FF0"/>
    <w:rsid w:val="006A5157"/>
    <w:rsid w:val="006B2A2C"/>
    <w:rsid w:val="006C08DD"/>
    <w:rsid w:val="007357A8"/>
    <w:rsid w:val="00774481"/>
    <w:rsid w:val="00784981"/>
    <w:rsid w:val="008A2228"/>
    <w:rsid w:val="008B2BC3"/>
    <w:rsid w:val="008E3E92"/>
    <w:rsid w:val="009033A3"/>
    <w:rsid w:val="009B2CDE"/>
    <w:rsid w:val="00A45B64"/>
    <w:rsid w:val="00AC2431"/>
    <w:rsid w:val="00AF03F0"/>
    <w:rsid w:val="00AF0DBE"/>
    <w:rsid w:val="00B03764"/>
    <w:rsid w:val="00B32B32"/>
    <w:rsid w:val="00B36C0C"/>
    <w:rsid w:val="00B63330"/>
    <w:rsid w:val="00C053FB"/>
    <w:rsid w:val="00C54316"/>
    <w:rsid w:val="00CB72EB"/>
    <w:rsid w:val="00CC002E"/>
    <w:rsid w:val="00CE0F09"/>
    <w:rsid w:val="00CF5CDD"/>
    <w:rsid w:val="00D53118"/>
    <w:rsid w:val="00D75CB5"/>
    <w:rsid w:val="00D903E6"/>
    <w:rsid w:val="00E04C99"/>
    <w:rsid w:val="00E30C4D"/>
    <w:rsid w:val="00E47292"/>
    <w:rsid w:val="00E60876"/>
    <w:rsid w:val="00E70D90"/>
    <w:rsid w:val="00EB749A"/>
    <w:rsid w:val="00EF3242"/>
    <w:rsid w:val="00F81740"/>
    <w:rsid w:val="00FC1942"/>
    <w:rsid w:val="00FC4DC0"/>
    <w:rsid w:val="00FD703C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Bechir Allouche</cp:lastModifiedBy>
  <cp:revision>2</cp:revision>
  <dcterms:created xsi:type="dcterms:W3CDTF">2020-02-23T18:40:00Z</dcterms:created>
  <dcterms:modified xsi:type="dcterms:W3CDTF">2020-02-23T18:40:00Z</dcterms:modified>
</cp:coreProperties>
</file>