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CC607B" w:rsidP="00ED11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CV pour </w:t>
            </w:r>
            <w:r w:rsidRPr="00AA6F0E">
              <w:rPr>
                <w:rFonts w:ascii="Arial" w:eastAsia="Arial" w:hAnsi="Arial" w:cs="Arial"/>
                <w:b/>
                <w:color w:val="FFFFFF"/>
              </w:rPr>
              <w:t xml:space="preserve">la mission d’assistance technique à la gestion </w:t>
            </w:r>
            <w:r w:rsidR="00E74DF8">
              <w:rPr>
                <w:rFonts w:ascii="Arial" w:eastAsia="Arial" w:hAnsi="Arial" w:cs="Arial"/>
                <w:b/>
                <w:color w:val="FFFFFF"/>
              </w:rPr>
              <w:t>de</w:t>
            </w:r>
            <w:r w:rsidRPr="00AA6F0E">
              <w:rPr>
                <w:rFonts w:ascii="Arial" w:eastAsia="Arial" w:hAnsi="Arial" w:cs="Arial"/>
                <w:b/>
                <w:color w:val="FFFFFF"/>
              </w:rPr>
              <w:t xml:space="preserve"> projet PADGEV II.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>Compétences spécifiques de l’expert exigées dans le cadre de leur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>
        <w:trPr>
          <w:cantSplit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❶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Default="0010141A" w:rsidP="00F42C16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Expériences pertinentes dans la gestion de projets</w:t>
            </w:r>
          </w:p>
        </w:tc>
      </w:tr>
      <w:tr w:rsidR="0010141A">
        <w:trPr>
          <w:cantSplit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❷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Default="0010141A" w:rsidP="00F42C16">
            <w:pPr>
              <w:spacing w:after="24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Diplômes et certificats pertinents pour la mission</w:t>
            </w: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002768" w:rsidP="00455F4B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❶❷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9249D"/>
    <w:rsid w:val="001A4F64"/>
    <w:rsid w:val="003271E2"/>
    <w:rsid w:val="003A4E26"/>
    <w:rsid w:val="00410BAF"/>
    <w:rsid w:val="004412E7"/>
    <w:rsid w:val="00455F4B"/>
    <w:rsid w:val="00545AE8"/>
    <w:rsid w:val="00664BDB"/>
    <w:rsid w:val="008F5525"/>
    <w:rsid w:val="00A17570"/>
    <w:rsid w:val="00A5307D"/>
    <w:rsid w:val="00BB36EC"/>
    <w:rsid w:val="00CC607B"/>
    <w:rsid w:val="00E74DF8"/>
    <w:rsid w:val="00EA3160"/>
    <w:rsid w:val="00ED1130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7</cp:revision>
  <cp:lastPrinted>2022-09-27T10:15:00Z</cp:lastPrinted>
  <dcterms:created xsi:type="dcterms:W3CDTF">2021-09-02T11:12:00Z</dcterms:created>
  <dcterms:modified xsi:type="dcterms:W3CDTF">2022-09-27T12:09:00Z</dcterms:modified>
</cp:coreProperties>
</file>